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B6" w:rsidRDefault="00EA1FCA">
      <w:r w:rsidRPr="00EA1FCA">
        <w:rPr>
          <w:highlight w:val="yellow"/>
        </w:rPr>
        <w:t xml:space="preserve">Piazze </w:t>
      </w:r>
      <w:proofErr w:type="spellStart"/>
      <w:r w:rsidRPr="00EA1FCA">
        <w:rPr>
          <w:highlight w:val="yellow"/>
        </w:rPr>
        <w:t>WiFi</w:t>
      </w:r>
      <w:proofErr w:type="spellEnd"/>
      <w:r>
        <w:t xml:space="preserve"> (attiva dal 30/06/2015)</w:t>
      </w:r>
    </w:p>
    <w:p w:rsidR="00EA1FCA" w:rsidRDefault="00EA1FCA">
      <w:r>
        <w:t xml:space="preserve">Utenti registrati al 16/07/2015: </w:t>
      </w:r>
      <w:r w:rsidR="00582BCA">
        <w:rPr>
          <w:b/>
          <w:color w:val="FF0000"/>
        </w:rPr>
        <w:t>75</w:t>
      </w:r>
    </w:p>
    <w:p w:rsidR="00EA1FCA" w:rsidRDefault="00EA1FCA"/>
    <w:p w:rsidR="00EA1FCA" w:rsidRDefault="00EA1FCA">
      <w:r w:rsidRPr="00EA1FCA">
        <w:rPr>
          <w:highlight w:val="yellow"/>
        </w:rPr>
        <w:t>Guide audio musei:</w:t>
      </w:r>
      <w:r>
        <w:t xml:space="preserve"> </w:t>
      </w:r>
    </w:p>
    <w:p w:rsidR="00EA1FCA" w:rsidRDefault="00EA1FCA">
      <w:r>
        <w:t xml:space="preserve">n. </w:t>
      </w:r>
      <w:r w:rsidRPr="00C535C1">
        <w:rPr>
          <w:b/>
          <w:color w:val="FF0000"/>
        </w:rPr>
        <w:t>152</w:t>
      </w:r>
      <w:r>
        <w:t xml:space="preserve"> file per i seguenti musei/centri espositivi</w:t>
      </w:r>
    </w:p>
    <w:p w:rsidR="00EA1FCA" w:rsidRDefault="00EA1FCA">
      <w:proofErr w:type="spellStart"/>
      <w:r>
        <w:t>Antiquarium</w:t>
      </w:r>
      <w:proofErr w:type="spellEnd"/>
      <w:r>
        <w:t xml:space="preserve"> comunale</w:t>
      </w:r>
    </w:p>
    <w:p w:rsidR="00EA1FCA" w:rsidRDefault="00EA1FCA">
      <w:r>
        <w:t>Pievania</w:t>
      </w:r>
    </w:p>
    <w:p w:rsidR="00EA1FCA" w:rsidRDefault="00EA1FCA">
      <w:r>
        <w:t>CPT</w:t>
      </w:r>
    </w:p>
    <w:p w:rsidR="00EA1FCA" w:rsidRDefault="00EA1FCA">
      <w:r>
        <w:t>Torrione</w:t>
      </w:r>
    </w:p>
    <w:p w:rsidR="00EA1FCA" w:rsidRDefault="00EA1FCA">
      <w:r>
        <w:t>Casa Contadina</w:t>
      </w:r>
    </w:p>
    <w:p w:rsidR="00EA1FCA" w:rsidRDefault="00EA1FCA">
      <w:r>
        <w:t>San Francesco</w:t>
      </w:r>
    </w:p>
    <w:p w:rsidR="00EA1FCA" w:rsidRDefault="00EA1FCA"/>
    <w:p w:rsidR="00EA1FCA" w:rsidRDefault="001949C8">
      <w:r>
        <w:rPr>
          <w:highlight w:val="yellow"/>
        </w:rPr>
        <w:t>E-</w:t>
      </w:r>
      <w:r w:rsidR="00EA1FCA" w:rsidRPr="00EA1FCA">
        <w:rPr>
          <w:highlight w:val="yellow"/>
        </w:rPr>
        <w:t>commerce:</w:t>
      </w:r>
    </w:p>
    <w:p w:rsidR="009B773A" w:rsidRDefault="00EA1FCA" w:rsidP="00EA1FCA">
      <w:pPr>
        <w:pStyle w:val="Titolo4"/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/>
          <w:sz w:val="22"/>
          <w:szCs w:val="22"/>
        </w:rPr>
      </w:pPr>
      <w:r w:rsidRPr="008A2AFA">
        <w:rPr>
          <w:rFonts w:asciiTheme="minorHAnsi" w:hAnsiTheme="minorHAnsi"/>
          <w:u w:val="single"/>
        </w:rPr>
        <w:t>produttori presenti</w:t>
      </w:r>
      <w:r w:rsidRPr="00EA1FCA">
        <w:rPr>
          <w:rFonts w:asciiTheme="minorHAnsi" w:hAnsiTheme="minorHAnsi"/>
          <w:b w:val="0"/>
        </w:rPr>
        <w:t>:</w:t>
      </w:r>
      <w:r w:rsidRPr="00EA1FCA">
        <w:rPr>
          <w:rFonts w:asciiTheme="minorHAnsi" w:hAnsiTheme="minorHAnsi"/>
        </w:rPr>
        <w:t xml:space="preserve"> </w:t>
      </w:r>
      <w:r w:rsidRPr="00C535C1">
        <w:rPr>
          <w:rFonts w:asciiTheme="minorHAnsi" w:hAnsiTheme="minorHAnsi"/>
          <w:color w:val="FF0000"/>
        </w:rPr>
        <w:t>9</w:t>
      </w:r>
      <w:r w:rsidRPr="00EA1FCA">
        <w:rPr>
          <w:rFonts w:asciiTheme="minorHAnsi" w:hAnsiTheme="minorHAnsi"/>
        </w:rPr>
        <w:t xml:space="preserve"> </w:t>
      </w:r>
    </w:p>
    <w:p w:rsidR="009B773A" w:rsidRPr="009B773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EA1FCA">
        <w:rPr>
          <w:rFonts w:asciiTheme="minorHAnsi" w:hAnsiTheme="minorHAnsi" w:cs="Helvetica"/>
          <w:color w:val="333333"/>
          <w:sz w:val="22"/>
          <w:szCs w:val="22"/>
        </w:rPr>
        <w:t xml:space="preserve">Le </w:t>
      </w:r>
      <w:proofErr w:type="spellStart"/>
      <w:r w:rsidRPr="00EA1FCA">
        <w:rPr>
          <w:rFonts w:asciiTheme="minorHAnsi" w:hAnsiTheme="minorHAnsi" w:cs="Helvetica"/>
          <w:color w:val="333333"/>
          <w:sz w:val="22"/>
          <w:szCs w:val="22"/>
        </w:rPr>
        <w:t>Piagge</w:t>
      </w:r>
      <w:proofErr w:type="spellEnd"/>
      <w:r w:rsidRPr="00EA1FCA">
        <w:rPr>
          <w:rFonts w:asciiTheme="minorHAnsi" w:hAnsiTheme="minorHAnsi" w:cs="Helvetica"/>
          <w:color w:val="333333"/>
          <w:sz w:val="22"/>
          <w:szCs w:val="22"/>
        </w:rPr>
        <w:t>” Azienda Agraria</w:t>
      </w:r>
      <w:r w:rsidRPr="00EA1FCA">
        <w:rPr>
          <w:rFonts w:asciiTheme="minorHAnsi" w:hAnsiTheme="minorHAnsi"/>
          <w:sz w:val="22"/>
          <w:szCs w:val="22"/>
        </w:rPr>
        <w:t xml:space="preserve"> </w:t>
      </w:r>
    </w:p>
    <w:p w:rsidR="009B773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EA1FCA">
        <w:rPr>
          <w:rFonts w:asciiTheme="minorHAnsi" w:hAnsiTheme="minorHAnsi" w:cs="Helvetica"/>
          <w:color w:val="333333"/>
          <w:sz w:val="22"/>
          <w:szCs w:val="22"/>
        </w:rPr>
        <w:t>Apicoltura Galli di Luca Galli</w:t>
      </w:r>
    </w:p>
    <w:p w:rsidR="009B773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EA1FCA">
        <w:rPr>
          <w:rFonts w:asciiTheme="minorHAnsi" w:hAnsiTheme="minorHAnsi" w:cs="Helvetica"/>
          <w:color w:val="333333"/>
          <w:sz w:val="22"/>
          <w:szCs w:val="22"/>
        </w:rPr>
        <w:t>Azienda Agraria Carlo &amp; Marco Carini</w:t>
      </w:r>
    </w:p>
    <w:p w:rsidR="009B773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EA1FCA">
        <w:rPr>
          <w:rFonts w:asciiTheme="minorHAnsi" w:hAnsiTheme="minorHAnsi" w:cs="Helvetica"/>
          <w:color w:val="333333"/>
          <w:sz w:val="22"/>
          <w:szCs w:val="22"/>
        </w:rPr>
        <w:t xml:space="preserve">Azienda Agricola </w:t>
      </w:r>
      <w:proofErr w:type="spellStart"/>
      <w:r w:rsidRPr="00EA1FCA">
        <w:rPr>
          <w:rFonts w:asciiTheme="minorHAnsi" w:hAnsiTheme="minorHAnsi" w:cs="Helvetica"/>
          <w:color w:val="333333"/>
          <w:sz w:val="22"/>
          <w:szCs w:val="22"/>
        </w:rPr>
        <w:t>Borgarelli</w:t>
      </w:r>
      <w:proofErr w:type="spellEnd"/>
      <w:r w:rsidRPr="00EA1FCA">
        <w:rPr>
          <w:rFonts w:asciiTheme="minorHAnsi" w:hAnsiTheme="minorHAnsi" w:cs="Helvetica"/>
          <w:color w:val="333333"/>
          <w:sz w:val="22"/>
          <w:szCs w:val="22"/>
        </w:rPr>
        <w:t xml:space="preserve"> di </w:t>
      </w:r>
      <w:proofErr w:type="spellStart"/>
      <w:r w:rsidRPr="00EA1FCA">
        <w:rPr>
          <w:rFonts w:asciiTheme="minorHAnsi" w:hAnsiTheme="minorHAnsi" w:cs="Helvetica"/>
          <w:color w:val="333333"/>
          <w:sz w:val="22"/>
          <w:szCs w:val="22"/>
        </w:rPr>
        <w:t>Borgarelli</w:t>
      </w:r>
      <w:proofErr w:type="spellEnd"/>
      <w:r w:rsidRPr="00EA1FCA">
        <w:rPr>
          <w:rFonts w:asciiTheme="minorHAnsi" w:hAnsiTheme="minorHAnsi" w:cs="Helvetica"/>
          <w:color w:val="333333"/>
          <w:sz w:val="22"/>
          <w:szCs w:val="22"/>
        </w:rPr>
        <w:t xml:space="preserve"> Franca</w:t>
      </w:r>
    </w:p>
    <w:p w:rsidR="009B773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EA1FCA">
        <w:rPr>
          <w:rFonts w:asciiTheme="minorHAnsi" w:hAnsiTheme="minorHAnsi" w:cs="Helvetica"/>
          <w:color w:val="333333"/>
          <w:sz w:val="22"/>
          <w:szCs w:val="22"/>
        </w:rPr>
        <w:t>AZIENDA AGRICOLA BRUNELLI MIRELLA</w:t>
      </w:r>
    </w:p>
    <w:p w:rsidR="009B773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EA1FCA">
        <w:rPr>
          <w:rFonts w:asciiTheme="minorHAnsi" w:hAnsiTheme="minorHAnsi" w:cs="Helvetica"/>
          <w:color w:val="333333"/>
          <w:sz w:val="22"/>
          <w:szCs w:val="22"/>
        </w:rPr>
        <w:t xml:space="preserve">Casali del Toppello Società Agricola di Alessandro </w:t>
      </w:r>
      <w:proofErr w:type="spellStart"/>
      <w:r w:rsidRPr="00EA1FCA">
        <w:rPr>
          <w:rFonts w:asciiTheme="minorHAnsi" w:hAnsiTheme="minorHAnsi" w:cs="Helvetica"/>
          <w:color w:val="333333"/>
          <w:sz w:val="22"/>
          <w:szCs w:val="22"/>
        </w:rPr>
        <w:t>Basini</w:t>
      </w:r>
      <w:proofErr w:type="spellEnd"/>
      <w:r w:rsidRPr="00EA1FCA">
        <w:rPr>
          <w:rFonts w:asciiTheme="minorHAnsi" w:hAnsiTheme="minorHAnsi" w:cs="Helvetica"/>
          <w:color w:val="333333"/>
          <w:sz w:val="22"/>
          <w:szCs w:val="22"/>
        </w:rPr>
        <w:t xml:space="preserve"> e C. </w:t>
      </w:r>
      <w:proofErr w:type="spellStart"/>
      <w:r w:rsidRPr="00EA1FCA">
        <w:rPr>
          <w:rFonts w:asciiTheme="minorHAnsi" w:hAnsiTheme="minorHAnsi" w:cs="Helvetica"/>
          <w:color w:val="333333"/>
          <w:sz w:val="22"/>
          <w:szCs w:val="22"/>
        </w:rPr>
        <w:t>s.a.s.</w:t>
      </w:r>
      <w:proofErr w:type="spellEnd"/>
    </w:p>
    <w:p w:rsidR="009B773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EA1FCA">
        <w:rPr>
          <w:rFonts w:asciiTheme="minorHAnsi" w:hAnsiTheme="minorHAnsi" w:cs="Helvetica"/>
          <w:color w:val="333333"/>
          <w:sz w:val="22"/>
          <w:szCs w:val="22"/>
        </w:rPr>
        <w:t xml:space="preserve">Confetture </w:t>
      </w:r>
      <w:proofErr w:type="spellStart"/>
      <w:r w:rsidRPr="00EA1FCA">
        <w:rPr>
          <w:rFonts w:asciiTheme="minorHAnsi" w:hAnsiTheme="minorHAnsi" w:cs="Helvetica"/>
          <w:color w:val="333333"/>
          <w:sz w:val="22"/>
          <w:szCs w:val="22"/>
        </w:rPr>
        <w:t>Ellegi</w:t>
      </w:r>
      <w:proofErr w:type="spellEnd"/>
    </w:p>
    <w:p w:rsidR="009B773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r w:rsidRPr="00EA1FCA">
        <w:rPr>
          <w:rFonts w:asciiTheme="minorHAnsi" w:hAnsiTheme="minorHAnsi" w:cs="Helvetica"/>
          <w:color w:val="333333"/>
          <w:sz w:val="22"/>
          <w:szCs w:val="22"/>
        </w:rPr>
        <w:t>DULCINEA Perugia srl - La fabbrica del cioccolato</w:t>
      </w:r>
    </w:p>
    <w:p w:rsidR="00EA1FCA" w:rsidRPr="00EA1FCA" w:rsidRDefault="00EA1FCA" w:rsidP="009B773A">
      <w:pPr>
        <w:pStyle w:val="Titolo4"/>
        <w:numPr>
          <w:ilvl w:val="0"/>
          <w:numId w:val="1"/>
        </w:numPr>
        <w:shd w:val="clear" w:color="auto" w:fill="FFFFFF"/>
        <w:spacing w:before="0" w:beforeAutospacing="0" w:after="225" w:afterAutospacing="0" w:line="390" w:lineRule="atLeast"/>
        <w:jc w:val="both"/>
        <w:rPr>
          <w:rFonts w:asciiTheme="minorHAnsi" w:hAnsiTheme="minorHAnsi" w:cs="Helvetica"/>
          <w:color w:val="333333"/>
          <w:sz w:val="22"/>
          <w:szCs w:val="22"/>
        </w:rPr>
      </w:pPr>
      <w:proofErr w:type="spellStart"/>
      <w:r w:rsidRPr="00EA1FCA">
        <w:rPr>
          <w:rFonts w:asciiTheme="minorHAnsi" w:hAnsiTheme="minorHAnsi" w:cs="Helvetica"/>
          <w:color w:val="333333"/>
          <w:sz w:val="22"/>
          <w:szCs w:val="22"/>
        </w:rPr>
        <w:t>Sagi</w:t>
      </w:r>
      <w:proofErr w:type="spellEnd"/>
      <w:r w:rsidRPr="00EA1FCA">
        <w:rPr>
          <w:rFonts w:asciiTheme="minorHAnsi" w:hAnsiTheme="minorHAnsi" w:cs="Helvetica"/>
          <w:color w:val="333333"/>
          <w:sz w:val="22"/>
          <w:szCs w:val="22"/>
        </w:rPr>
        <w:t xml:space="preserve"> srl - Terre Umbre)</w:t>
      </w:r>
    </w:p>
    <w:p w:rsidR="00EA1FCA" w:rsidRDefault="00EA1FCA">
      <w:pPr>
        <w:rPr>
          <w:b/>
          <w:color w:val="FF0000"/>
          <w:u w:val="single"/>
        </w:rPr>
      </w:pPr>
      <w:r w:rsidRPr="008A2AFA">
        <w:rPr>
          <w:b/>
          <w:u w:val="single"/>
        </w:rPr>
        <w:t xml:space="preserve">prodotti presenti: </w:t>
      </w:r>
      <w:r w:rsidR="00C535C1" w:rsidRPr="00C535C1">
        <w:rPr>
          <w:b/>
          <w:color w:val="FF0000"/>
          <w:u w:val="single"/>
        </w:rPr>
        <w:t>135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Cioccolato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Confetti e cioccolatini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Confetture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: 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lastRenderedPageBreak/>
        <w:t>Creme spalmabili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Pasta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Sughi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salse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Formaggi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: 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Legumi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: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Miele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Olio d'oliva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Salumi di cinta senese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Vino bianco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Vino rosso</w:t>
      </w:r>
    </w:p>
    <w:p w:rsidR="00C535C1" w:rsidRPr="00C535C1" w:rsidRDefault="00C535C1" w:rsidP="00C535C1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8A2AFA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Zafferano</w:t>
      </w:r>
    </w:p>
    <w:p w:rsidR="008A2AFA" w:rsidRDefault="008A2AFA"/>
    <w:sectPr w:rsidR="008A2AFA" w:rsidSect="00DA1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F349D"/>
    <w:multiLevelType w:val="hybridMultilevel"/>
    <w:tmpl w:val="61125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3212"/>
    <w:multiLevelType w:val="hybridMultilevel"/>
    <w:tmpl w:val="496AE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1FCA"/>
    <w:rsid w:val="000E4AA4"/>
    <w:rsid w:val="00105249"/>
    <w:rsid w:val="0012147E"/>
    <w:rsid w:val="001949C8"/>
    <w:rsid w:val="00303751"/>
    <w:rsid w:val="00582BCA"/>
    <w:rsid w:val="008A2AFA"/>
    <w:rsid w:val="009020F0"/>
    <w:rsid w:val="009B773A"/>
    <w:rsid w:val="00A75122"/>
    <w:rsid w:val="00C535C1"/>
    <w:rsid w:val="00DA16B6"/>
    <w:rsid w:val="00EA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6B6"/>
  </w:style>
  <w:style w:type="paragraph" w:styleId="Titolo4">
    <w:name w:val="heading 4"/>
    <w:basedOn w:val="Normale"/>
    <w:link w:val="Titolo4Carattere"/>
    <w:uiPriority w:val="9"/>
    <w:qFormat/>
    <w:rsid w:val="00EA1F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A1FC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53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corciano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a.romano</dc:creator>
  <cp:lastModifiedBy>monica</cp:lastModifiedBy>
  <cp:revision>2</cp:revision>
  <cp:lastPrinted>2015-07-16T09:35:00Z</cp:lastPrinted>
  <dcterms:created xsi:type="dcterms:W3CDTF">2015-07-17T10:07:00Z</dcterms:created>
  <dcterms:modified xsi:type="dcterms:W3CDTF">2015-07-17T10:07:00Z</dcterms:modified>
</cp:coreProperties>
</file>